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34" w:rsidRDefault="002F2D34" w:rsidP="00DE0BE0">
      <w:pPr>
        <w:shd w:val="clear" w:color="auto" w:fill="FFFFFF"/>
        <w:spacing w:after="0" w:line="450" w:lineRule="atLeast"/>
        <w:outlineLvl w:val="1"/>
      </w:pPr>
      <w:bookmarkStart w:id="0" w:name="_GoBack"/>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-3810</wp:posOffset>
            </wp:positionV>
            <wp:extent cx="3108960" cy="7543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7543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F2D34" w:rsidRDefault="002F2D34" w:rsidP="00DE0BE0">
      <w:pPr>
        <w:shd w:val="clear" w:color="auto" w:fill="FFFFFF"/>
        <w:spacing w:after="0" w:line="450" w:lineRule="atLeast"/>
        <w:outlineLvl w:val="1"/>
      </w:pPr>
    </w:p>
    <w:p w:rsidR="002F2D34" w:rsidRDefault="002F2D34" w:rsidP="00DE0BE0">
      <w:pPr>
        <w:shd w:val="clear" w:color="auto" w:fill="FFFFFF"/>
        <w:spacing w:after="0" w:line="450" w:lineRule="atLeast"/>
        <w:outlineLvl w:val="1"/>
      </w:pPr>
    </w:p>
    <w:p w:rsidR="00DE0BE0" w:rsidRPr="00DE0BE0" w:rsidRDefault="00D87449" w:rsidP="00DE0BE0">
      <w:pPr>
        <w:shd w:val="clear" w:color="auto" w:fill="FFFFFF"/>
        <w:spacing w:after="0" w:line="450" w:lineRule="atLeast"/>
        <w:outlineLvl w:val="1"/>
        <w:rPr>
          <w:rFonts w:ascii="Trebuchet MS" w:eastAsia="Times New Roman" w:hAnsi="Trebuchet MS" w:cs="Times New Roman"/>
          <w:b/>
          <w:bCs/>
          <w:color w:val="6B6B6B"/>
          <w:sz w:val="27"/>
          <w:szCs w:val="27"/>
        </w:rPr>
      </w:pPr>
      <w:hyperlink r:id="rId7" w:history="1">
        <w:r w:rsidR="00DE0BE0" w:rsidRPr="00DE0BE0">
          <w:rPr>
            <w:rFonts w:ascii="Trebuchet MS" w:eastAsia="Times New Roman" w:hAnsi="Trebuchet MS" w:cs="Times New Roman"/>
            <w:b/>
            <w:bCs/>
            <w:color w:val="6B6B6B"/>
            <w:sz w:val="27"/>
          </w:rPr>
          <w:t>Федеральный закон от 29.10.2010 №436-ФЗ (ред. от 02.07.2013) "О защите детей от информации, причиняющей вред их здоровью и развитию"</w:t>
        </w:r>
      </w:hyperlink>
    </w:p>
    <w:p w:rsidR="00DE0BE0" w:rsidRPr="002F2D34" w:rsidRDefault="002F2D34" w:rsidP="002F2D34">
      <w:pPr>
        <w:shd w:val="clear" w:color="auto" w:fill="FFFFFF"/>
        <w:spacing w:before="100" w:beforeAutospacing="1" w:after="0" w:afterAutospacing="1" w:line="300" w:lineRule="atLeast"/>
        <w:ind w:left="300"/>
        <w:rPr>
          <w:rFonts w:ascii="Trebuchet MS" w:eastAsia="Times New Roman" w:hAnsi="Trebuchet MS" w:cs="Times New Roman"/>
          <w:b/>
          <w:bCs/>
          <w:i/>
          <w:iCs/>
          <w:color w:val="6B6B6B"/>
          <w:sz w:val="20"/>
          <w:szCs w:val="20"/>
        </w:rPr>
      </w:pPr>
      <w:r>
        <w:rPr>
          <w:rFonts w:ascii="Trebuchet MS" w:eastAsia="Times New Roman" w:hAnsi="Trebuchet MS" w:cs="Times New Roman"/>
          <w:noProof/>
          <w:color w:val="2B98B7"/>
          <w:sz w:val="18"/>
          <w:szCs w:val="18"/>
        </w:rPr>
        <w:t>П</w:t>
      </w:r>
      <w:proofErr w:type="spellStart"/>
      <w:r w:rsidR="00DE0BE0" w:rsidRPr="002F2D34">
        <w:rPr>
          <w:rFonts w:ascii="Trebuchet MS" w:eastAsia="Times New Roman" w:hAnsi="Trebuchet MS" w:cs="Times New Roman"/>
          <w:b/>
          <w:bCs/>
          <w:i/>
          <w:iCs/>
          <w:color w:val="6B6B6B"/>
          <w:sz w:val="20"/>
          <w:szCs w:val="20"/>
        </w:rPr>
        <w:t>одробности</w:t>
      </w:r>
      <w:proofErr w:type="spellEnd"/>
    </w:p>
    <w:p w:rsidR="00DE0BE0" w:rsidRPr="00DE0BE0" w:rsidRDefault="00DE0BE0" w:rsidP="00DE0BE0">
      <w:pPr>
        <w:shd w:val="clear" w:color="auto" w:fill="FFFFFF"/>
        <w:spacing w:after="0" w:line="300" w:lineRule="atLeast"/>
        <w:ind w:left="720"/>
        <w:rPr>
          <w:rFonts w:ascii="Trebuchet MS" w:eastAsia="Times New Roman" w:hAnsi="Trebuchet MS" w:cs="Times New Roman"/>
          <w:i/>
          <w:iCs/>
          <w:color w:val="6B6B6B"/>
          <w:sz w:val="20"/>
          <w:szCs w:val="20"/>
        </w:rPr>
      </w:pPr>
      <w:r w:rsidRPr="00DE0BE0">
        <w:rPr>
          <w:rFonts w:ascii="Trebuchet MS" w:eastAsia="Times New Roman" w:hAnsi="Trebuchet MS" w:cs="Times New Roman"/>
          <w:i/>
          <w:iCs/>
          <w:color w:val="6B6B6B"/>
          <w:sz w:val="20"/>
          <w:szCs w:val="20"/>
        </w:rPr>
        <w:t>Опубликовано 12.10.2013 17:19</w:t>
      </w:r>
    </w:p>
    <w:p w:rsidR="00DE0BE0" w:rsidRPr="00DE0BE0" w:rsidRDefault="00DE0BE0" w:rsidP="00DE0BE0">
      <w:pPr>
        <w:shd w:val="clear" w:color="auto" w:fill="FFFFFF"/>
        <w:spacing w:after="0" w:line="300" w:lineRule="atLeast"/>
        <w:ind w:left="720"/>
        <w:rPr>
          <w:rFonts w:ascii="Trebuchet MS" w:eastAsia="Times New Roman" w:hAnsi="Trebuchet MS" w:cs="Times New Roman"/>
          <w:i/>
          <w:iCs/>
          <w:color w:val="6B6B6B"/>
          <w:sz w:val="20"/>
          <w:szCs w:val="20"/>
        </w:rPr>
      </w:pPr>
      <w:r w:rsidRPr="00DE0BE0">
        <w:rPr>
          <w:rFonts w:ascii="Trebuchet MS" w:eastAsia="Times New Roman" w:hAnsi="Trebuchet MS" w:cs="Times New Roman"/>
          <w:i/>
          <w:iCs/>
          <w:color w:val="6B6B6B"/>
          <w:sz w:val="20"/>
          <w:szCs w:val="20"/>
        </w:rPr>
        <w:t>Просмотров: 13</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29 декабря 2010 года N 436-ФЗ</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РОССИЙСКАЯ ФЕДЕРАЦИЯ</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ФЕДЕРАЛЬНЫЙ ЗАКОН</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О ЗАЩИТЕ ДЕТЕЙ ОТ ИНФОРМАЦИИ,</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b/>
          <w:bCs/>
          <w:color w:val="6B6B6B"/>
          <w:sz w:val="20"/>
          <w:szCs w:val="20"/>
        </w:rPr>
        <w:t>ПРИЧИНЯЮЩЕЙ</w:t>
      </w:r>
      <w:proofErr w:type="gramEnd"/>
      <w:r w:rsidRPr="00DE0BE0">
        <w:rPr>
          <w:rFonts w:ascii="Times New Roman" w:eastAsia="Times New Roman" w:hAnsi="Times New Roman" w:cs="Times New Roman"/>
          <w:b/>
          <w:bCs/>
          <w:color w:val="6B6B6B"/>
          <w:sz w:val="20"/>
          <w:szCs w:val="20"/>
        </w:rPr>
        <w:t xml:space="preserve"> ВРЕД ИХ ЗДОРОВЬЮ И РАЗВИТИЮ</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Принят</w:t>
      </w:r>
      <w:proofErr w:type="gramEnd"/>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Государственной Думой</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21 декабря 2010 года</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Одобрен</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Советом Федерации</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24 декабря 2010 года</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(в ред. Федеральных законов от 28.07.2012 N 139-ФЗ,</w:t>
      </w:r>
      <w:proofErr w:type="gramEnd"/>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от 05.04.2013 N 50-ФЗ, от 29.06.2013 N 135-ФЗ,</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от 02.07.2013 N 185-ФЗ)</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1. ОБЩИЕ ПОЛОЖЕНИЯ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 Сфера действия 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Настоящий Федеральный закон не распространяется на отношения в сфере: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оборота информационной продукции, содержащей научную, научно-техническую, статистическую информацию;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оборота информационной продукции, имеющей значительную историческую, художественную или иную культурную ценность для общества;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рекламы.</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2. Основные понятия, используемые в настоящем Федеральном законе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настоящем Федеральном законе используются следующие основные понятия: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доступ детей к информации - возможность получения и использования детьми свободно распространяемой информации;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3 статьи 6</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законом;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lastRenderedPageBreak/>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3. Законодательство Российской Федерации о защите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установление порядка проведения экспертизы информационной продукции, предусмотренной настоящим Федеральным законом;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5. Виды информации, причиняющей вред здоровью и (или) развитию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К информации, причиняющей вред здоровью и (или) развитию детей, относится: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информация, предусмотренная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2</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настоящей статьи и запрещенная для распространения среди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информация, которая предусмотрена</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3</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настоящей статьи с учетом положений</w:t>
      </w:r>
      <w:r w:rsidR="00A31172">
        <w:rPr>
          <w:rFonts w:ascii="Times New Roman" w:eastAsia="Times New Roman" w:hAnsi="Times New Roman" w:cs="Times New Roman"/>
          <w:color w:val="6B6B6B"/>
          <w:sz w:val="20"/>
          <w:szCs w:val="20"/>
        </w:rPr>
        <w:t xml:space="preserve"> </w:t>
      </w:r>
      <w:r w:rsidRPr="00DE0BE0">
        <w:rPr>
          <w:rFonts w:ascii="Times New Roman" w:eastAsia="Times New Roman" w:hAnsi="Times New Roman" w:cs="Times New Roman"/>
          <w:color w:val="6B6B6B"/>
          <w:sz w:val="20"/>
          <w:szCs w:val="20"/>
        </w:rPr>
        <w:t>статей 7</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10</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и распространение которой среди детей определенных возрастных категорий ограничено.</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К информации, запрещенной для распространения среди детей, относится информация: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1) </w:t>
      </w:r>
      <w:proofErr w:type="gramStart"/>
      <w:r w:rsidRPr="00DE0BE0">
        <w:rPr>
          <w:rFonts w:ascii="Times New Roman" w:eastAsia="Times New Roman" w:hAnsi="Times New Roman" w:cs="Times New Roman"/>
          <w:color w:val="6B6B6B"/>
          <w:sz w:val="20"/>
          <w:szCs w:val="20"/>
        </w:rPr>
        <w:t>побуждающая</w:t>
      </w:r>
      <w:proofErr w:type="gramEnd"/>
      <w:r w:rsidRPr="00DE0BE0">
        <w:rPr>
          <w:rFonts w:ascii="Times New Roman" w:eastAsia="Times New Roman" w:hAnsi="Times New Roman" w:cs="Times New Roman"/>
          <w:color w:val="6B6B6B"/>
          <w:sz w:val="20"/>
          <w:szCs w:val="20"/>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2) </w:t>
      </w:r>
      <w:proofErr w:type="gramStart"/>
      <w:r w:rsidRPr="00DE0BE0">
        <w:rPr>
          <w:rFonts w:ascii="Times New Roman" w:eastAsia="Times New Roman" w:hAnsi="Times New Roman" w:cs="Times New Roman"/>
          <w:color w:val="6B6B6B"/>
          <w:sz w:val="20"/>
          <w:szCs w:val="20"/>
        </w:rPr>
        <w:t>способная</w:t>
      </w:r>
      <w:proofErr w:type="gramEnd"/>
      <w:r w:rsidRPr="00DE0BE0">
        <w:rPr>
          <w:rFonts w:ascii="Times New Roman" w:eastAsia="Times New Roman" w:hAnsi="Times New Roman" w:cs="Times New Roman"/>
          <w:color w:val="6B6B6B"/>
          <w:sz w:val="20"/>
          <w:szCs w:val="20"/>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29.06.2013 N 135-ФЗ)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5) </w:t>
      </w:r>
      <w:proofErr w:type="gramStart"/>
      <w:r w:rsidRPr="00DE0BE0">
        <w:rPr>
          <w:rFonts w:ascii="Times New Roman" w:eastAsia="Times New Roman" w:hAnsi="Times New Roman" w:cs="Times New Roman"/>
          <w:color w:val="6B6B6B"/>
          <w:sz w:val="20"/>
          <w:szCs w:val="20"/>
        </w:rPr>
        <w:t>оправдывающая</w:t>
      </w:r>
      <w:proofErr w:type="gramEnd"/>
      <w:r w:rsidRPr="00DE0BE0">
        <w:rPr>
          <w:rFonts w:ascii="Times New Roman" w:eastAsia="Times New Roman" w:hAnsi="Times New Roman" w:cs="Times New Roman"/>
          <w:color w:val="6B6B6B"/>
          <w:sz w:val="20"/>
          <w:szCs w:val="20"/>
        </w:rPr>
        <w:t xml:space="preserve"> противоправное поведение;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6) содержащая нецензурную брань;</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7) </w:t>
      </w:r>
      <w:proofErr w:type="gramStart"/>
      <w:r w:rsidRPr="00DE0BE0">
        <w:rPr>
          <w:rFonts w:ascii="Times New Roman" w:eastAsia="Times New Roman" w:hAnsi="Times New Roman" w:cs="Times New Roman"/>
          <w:color w:val="6B6B6B"/>
          <w:sz w:val="20"/>
          <w:szCs w:val="20"/>
        </w:rPr>
        <w:t>содержащая</w:t>
      </w:r>
      <w:proofErr w:type="gramEnd"/>
      <w:r w:rsidRPr="00DE0BE0">
        <w:rPr>
          <w:rFonts w:ascii="Times New Roman" w:eastAsia="Times New Roman" w:hAnsi="Times New Roman" w:cs="Times New Roman"/>
          <w:color w:val="6B6B6B"/>
          <w:sz w:val="20"/>
          <w:szCs w:val="20"/>
        </w:rPr>
        <w:t xml:space="preserve"> информацию порнографического характера;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(п. 8 </w:t>
      </w:r>
      <w:proofErr w:type="gramStart"/>
      <w:r w:rsidRPr="00DE0BE0">
        <w:rPr>
          <w:rFonts w:ascii="Times New Roman" w:eastAsia="Times New Roman" w:hAnsi="Times New Roman" w:cs="Times New Roman"/>
          <w:color w:val="6B6B6B"/>
          <w:sz w:val="20"/>
          <w:szCs w:val="20"/>
        </w:rPr>
        <w:t>введен</w:t>
      </w:r>
      <w:proofErr w:type="gramEnd"/>
      <w:r w:rsidRPr="00DE0BE0">
        <w:rPr>
          <w:rFonts w:ascii="Times New Roman" w:eastAsia="Times New Roman" w:hAnsi="Times New Roman" w:cs="Times New Roman"/>
          <w:color w:val="6B6B6B"/>
          <w:sz w:val="20"/>
          <w:szCs w:val="20"/>
        </w:rPr>
        <w:t xml:space="preserve"> Федеральным законом от 05.04.2013 N 50-ФЗ)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К информации, распространение которой среди детей определенных возрастных категорий ограничено, относится информация: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1) </w:t>
      </w:r>
      <w:proofErr w:type="gramStart"/>
      <w:r w:rsidRPr="00DE0BE0">
        <w:rPr>
          <w:rFonts w:ascii="Times New Roman" w:eastAsia="Times New Roman" w:hAnsi="Times New Roman" w:cs="Times New Roman"/>
          <w:color w:val="6B6B6B"/>
          <w:sz w:val="20"/>
          <w:szCs w:val="20"/>
        </w:rPr>
        <w:t>представляемая</w:t>
      </w:r>
      <w:proofErr w:type="gramEnd"/>
      <w:r w:rsidRPr="00DE0BE0">
        <w:rPr>
          <w:rFonts w:ascii="Times New Roman" w:eastAsia="Times New Roman" w:hAnsi="Times New Roman" w:cs="Times New Roman"/>
          <w:color w:val="6B6B6B"/>
          <w:sz w:val="20"/>
          <w:szCs w:val="20"/>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3) </w:t>
      </w:r>
      <w:proofErr w:type="gramStart"/>
      <w:r w:rsidRPr="00DE0BE0">
        <w:rPr>
          <w:rFonts w:ascii="Times New Roman" w:eastAsia="Times New Roman" w:hAnsi="Times New Roman" w:cs="Times New Roman"/>
          <w:color w:val="6B6B6B"/>
          <w:sz w:val="20"/>
          <w:szCs w:val="20"/>
        </w:rPr>
        <w:t>представляемая</w:t>
      </w:r>
      <w:proofErr w:type="gramEnd"/>
      <w:r w:rsidRPr="00DE0BE0">
        <w:rPr>
          <w:rFonts w:ascii="Times New Roman" w:eastAsia="Times New Roman" w:hAnsi="Times New Roman" w:cs="Times New Roman"/>
          <w:color w:val="6B6B6B"/>
          <w:sz w:val="20"/>
          <w:szCs w:val="20"/>
        </w:rPr>
        <w:t xml:space="preserve"> в виде изображения или описания половых отношений между мужчиной и женщиной;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4) </w:t>
      </w:r>
      <w:proofErr w:type="gramStart"/>
      <w:r w:rsidRPr="00DE0BE0">
        <w:rPr>
          <w:rFonts w:ascii="Times New Roman" w:eastAsia="Times New Roman" w:hAnsi="Times New Roman" w:cs="Times New Roman"/>
          <w:color w:val="6B6B6B"/>
          <w:sz w:val="20"/>
          <w:szCs w:val="20"/>
        </w:rPr>
        <w:t>содержащая</w:t>
      </w:r>
      <w:proofErr w:type="gramEnd"/>
      <w:r w:rsidRPr="00DE0BE0">
        <w:rPr>
          <w:rFonts w:ascii="Times New Roman" w:eastAsia="Times New Roman" w:hAnsi="Times New Roman" w:cs="Times New Roman"/>
          <w:color w:val="6B6B6B"/>
          <w:sz w:val="20"/>
          <w:szCs w:val="20"/>
        </w:rPr>
        <w:t xml:space="preserve"> бранные слова и выражения, не относящиеся к нецензурной брани.</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2. КЛАССИФИКАЦИЯ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6. Осуществление классификации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статьи 17</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до начала ее оборота на территории Российской Федерации.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При проведении исследований в целях классификации информационной продукции оценке подлежат: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ее тематика, жанр, содержание и художественное оформление;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особенности восприятия содержащейся в ней информации детьми определенной возрастной категории;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вероятность причинения содержащейся в ней информацией вреда здоровью и (или) развитию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3. Классификация информационной продукции осуществляется в соответствии с требованиями настоящего Федерального </w:t>
      </w:r>
      <w:proofErr w:type="gramStart"/>
      <w:r w:rsidRPr="00DE0BE0">
        <w:rPr>
          <w:rFonts w:ascii="Times New Roman" w:eastAsia="Times New Roman" w:hAnsi="Times New Roman" w:cs="Times New Roman"/>
          <w:color w:val="6B6B6B"/>
          <w:sz w:val="20"/>
          <w:szCs w:val="20"/>
        </w:rPr>
        <w:t>закона по</w:t>
      </w:r>
      <w:proofErr w:type="gramEnd"/>
      <w:r w:rsidRPr="00DE0BE0">
        <w:rPr>
          <w:rFonts w:ascii="Times New Roman" w:eastAsia="Times New Roman" w:hAnsi="Times New Roman" w:cs="Times New Roman"/>
          <w:color w:val="6B6B6B"/>
          <w:sz w:val="20"/>
          <w:szCs w:val="20"/>
        </w:rPr>
        <w:t xml:space="preserve"> следующим категориям информационной продукции: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информационная продукция для детей, не достигших возраста шести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информационная продукция для детей, достигших возраста шести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информационная продукция для детей, достигших возраста двенадцати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информационная продукция для детей, достигших возраста шестнадцати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информационная продукция, запрещенная для детей (информационная продукция, содержащая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2 статьи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4 в ред. Федерального закона от 02.07.2013 N 185-ФЗ)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7. Информационная продукция для детей, не достигших возраста шести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DE0BE0">
        <w:rPr>
          <w:rFonts w:ascii="Times New Roman" w:eastAsia="Times New Roman" w:hAnsi="Times New Roman" w:cs="Times New Roman"/>
          <w:color w:val="6B6B6B"/>
          <w:sz w:val="20"/>
          <w:szCs w:val="20"/>
        </w:rPr>
        <w:t xml:space="preserve"> к жертве насилия и (или) осуждения насилия).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8. Информационная продукция для детей, достигших возраста шести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7</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а также информационная продукция, содержащая оправданные ее жанром и (или) сюжетом:</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9. Информационная продукция для детей, достигших возраста двенадцати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8настоящего Федерального закона, а также информационная продукция, содержащая оправданные ее жанром и (или) сюжетом:</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w:t>
      </w:r>
      <w:r w:rsidRPr="00DE0BE0">
        <w:rPr>
          <w:rFonts w:ascii="Times New Roman" w:eastAsia="Times New Roman" w:hAnsi="Times New Roman" w:cs="Times New Roman"/>
          <w:color w:val="6B6B6B"/>
          <w:sz w:val="20"/>
          <w:szCs w:val="20"/>
        </w:rPr>
        <w:lastRenderedPageBreak/>
        <w:t>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DE0BE0">
        <w:rPr>
          <w:rFonts w:ascii="Times New Roman" w:eastAsia="Times New Roman" w:hAnsi="Times New Roman" w:cs="Times New Roman"/>
          <w:color w:val="6B6B6B"/>
          <w:sz w:val="20"/>
          <w:szCs w:val="20"/>
        </w:rPr>
        <w:t>, осуждающее отношение к ним и содержится указание на опасность потребления указанных продукции, средств, веществ, изделий;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10. Информационная продукция для детей, достигших возраста шестнадцати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9настоящего Федерального закона, а также информационная продукция, содержащая оправданные ее жанром и (или) сюжетом:</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отдельные бранные слова и (или) выражения, не относящиеся к нецензурной брани;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3. ТРЕБОВАНИЯ К ОБОРОТУ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11. Общие требования к обороту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Оборот информационной продукции, содержащей информацию, предусмотренную</w:t>
      </w:r>
      <w:r w:rsidR="00A31172">
        <w:rPr>
          <w:rFonts w:ascii="Times New Roman" w:eastAsia="Times New Roman" w:hAnsi="Times New Roman" w:cs="Times New Roman"/>
          <w:color w:val="6B6B6B"/>
          <w:sz w:val="20"/>
          <w:szCs w:val="20"/>
        </w:rPr>
        <w:t xml:space="preserve"> </w:t>
      </w:r>
      <w:r w:rsidRPr="00DE0BE0">
        <w:rPr>
          <w:rFonts w:ascii="Times New Roman" w:eastAsia="Times New Roman" w:hAnsi="Times New Roman" w:cs="Times New Roman"/>
          <w:color w:val="6B6B6B"/>
          <w:sz w:val="20"/>
          <w:szCs w:val="20"/>
        </w:rPr>
        <w:t>частью 2 статьи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не допускается, за исключением случаев, предусмотренных настоящим Федеральным законом.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Оборот информационной продукции, содержащей информацию, запрещенную для распространения среди детей в соответствии с</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2 статьи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4. Оборот информационной продукции, содержащей информацию, предусмотренную</w:t>
      </w:r>
      <w:r w:rsidR="00AE1F39">
        <w:rPr>
          <w:rFonts w:ascii="Times New Roman" w:eastAsia="Times New Roman" w:hAnsi="Times New Roman" w:cs="Times New Roman"/>
          <w:color w:val="6B6B6B"/>
          <w:sz w:val="20"/>
          <w:szCs w:val="20"/>
        </w:rPr>
        <w:t xml:space="preserve"> </w:t>
      </w:r>
      <w:r w:rsidRPr="00DE0BE0">
        <w:rPr>
          <w:rFonts w:ascii="Times New Roman" w:eastAsia="Times New Roman" w:hAnsi="Times New Roman" w:cs="Times New Roman"/>
          <w:color w:val="6B6B6B"/>
          <w:sz w:val="20"/>
          <w:szCs w:val="20"/>
        </w:rPr>
        <w:t>статьей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без знака информационной продукции не допускается, за исключением: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02.07.2013 N 185-ФЗ)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телепрограмм, телепередач, транслируемых в эфире без предварительной записи;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информационной продукции, распространяемой посредством радиовещания;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информационной продукции, демонстрируемой посредством зрелищных мероприятий;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информации, распространяемой посредством информационно-телекоммуникационных сетей, в том числе сети "Интернет", кроме сетевых изданий;</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(п. 6 </w:t>
      </w:r>
      <w:proofErr w:type="gramStart"/>
      <w:r w:rsidRPr="00DE0BE0">
        <w:rPr>
          <w:rFonts w:ascii="Times New Roman" w:eastAsia="Times New Roman" w:hAnsi="Times New Roman" w:cs="Times New Roman"/>
          <w:color w:val="6B6B6B"/>
          <w:sz w:val="20"/>
          <w:szCs w:val="20"/>
        </w:rPr>
        <w:t>введен</w:t>
      </w:r>
      <w:proofErr w:type="gramEnd"/>
      <w:r w:rsidRPr="00DE0BE0">
        <w:rPr>
          <w:rFonts w:ascii="Times New Roman" w:eastAsia="Times New Roman" w:hAnsi="Times New Roman" w:cs="Times New Roman"/>
          <w:color w:val="6B6B6B"/>
          <w:sz w:val="20"/>
          <w:szCs w:val="20"/>
        </w:rPr>
        <w:t xml:space="preserve"> Федеральным законом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(п. 7 </w:t>
      </w:r>
      <w:proofErr w:type="gramStart"/>
      <w:r w:rsidRPr="00DE0BE0">
        <w:rPr>
          <w:rFonts w:ascii="Times New Roman" w:eastAsia="Times New Roman" w:hAnsi="Times New Roman" w:cs="Times New Roman"/>
          <w:color w:val="6B6B6B"/>
          <w:sz w:val="20"/>
          <w:szCs w:val="20"/>
        </w:rPr>
        <w:t>введен</w:t>
      </w:r>
      <w:proofErr w:type="gramEnd"/>
      <w:r w:rsidRPr="00DE0BE0">
        <w:rPr>
          <w:rFonts w:ascii="Times New Roman" w:eastAsia="Times New Roman" w:hAnsi="Times New Roman" w:cs="Times New Roman"/>
          <w:color w:val="6B6B6B"/>
          <w:sz w:val="20"/>
          <w:szCs w:val="20"/>
        </w:rPr>
        <w:t xml:space="preserve"> Федеральным законом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9настоящего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Демонстрация посредством зрелищного мероприятия информационной продукции, содержащей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8. В прокатном удостоверен</w:t>
      </w:r>
      <w:proofErr w:type="gramStart"/>
      <w:r w:rsidRPr="00DE0BE0">
        <w:rPr>
          <w:rFonts w:ascii="Times New Roman" w:eastAsia="Times New Roman" w:hAnsi="Times New Roman" w:cs="Times New Roman"/>
          <w:color w:val="6B6B6B"/>
          <w:sz w:val="20"/>
          <w:szCs w:val="20"/>
        </w:rPr>
        <w:t>ии ау</w:t>
      </w:r>
      <w:proofErr w:type="gramEnd"/>
      <w:r w:rsidRPr="00DE0BE0">
        <w:rPr>
          <w:rFonts w:ascii="Times New Roman" w:eastAsia="Times New Roman" w:hAnsi="Times New Roman" w:cs="Times New Roman"/>
          <w:color w:val="6B6B6B"/>
          <w:sz w:val="20"/>
          <w:szCs w:val="20"/>
        </w:rPr>
        <w:t>диовизуального произведения должны содержаться сведения о категории данной информационной продукции.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12. Знак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Положения части 1 статьи 12 не</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распространяются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 печатную продукцию, выпущенную в оборот до 1 сентября 2012 года.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применительно к категории информационной продукции для детей, не достигших возраста шести лет, - в виде цифры "0" и знака "плюс";</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1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DE0BE0">
        <w:rPr>
          <w:rFonts w:ascii="Times New Roman" w:eastAsia="Times New Roman" w:hAnsi="Times New Roman" w:cs="Times New Roman"/>
          <w:color w:val="6B6B6B"/>
          <w:sz w:val="20"/>
          <w:szCs w:val="20"/>
        </w:rPr>
        <w:t>о-</w:t>
      </w:r>
      <w:proofErr w:type="gramEnd"/>
      <w:r w:rsidRPr="00DE0BE0">
        <w:rPr>
          <w:rFonts w:ascii="Times New Roman" w:eastAsia="Times New Roman" w:hAnsi="Times New Roman" w:cs="Times New Roman"/>
          <w:color w:val="6B6B6B"/>
          <w:sz w:val="20"/>
          <w:szCs w:val="20"/>
        </w:rPr>
        <w:t xml:space="preserve"> и </w:t>
      </w:r>
      <w:proofErr w:type="spellStart"/>
      <w:r w:rsidRPr="00DE0BE0">
        <w:rPr>
          <w:rFonts w:ascii="Times New Roman" w:eastAsia="Times New Roman" w:hAnsi="Times New Roman" w:cs="Times New Roman"/>
          <w:color w:val="6B6B6B"/>
          <w:sz w:val="20"/>
          <w:szCs w:val="20"/>
        </w:rPr>
        <w:t>видеообслуживании</w:t>
      </w:r>
      <w:proofErr w:type="spellEnd"/>
      <w:r w:rsidRPr="00DE0BE0">
        <w:rPr>
          <w:rFonts w:ascii="Times New Roman" w:eastAsia="Times New Roman" w:hAnsi="Times New Roman" w:cs="Times New Roman"/>
          <w:color w:val="6B6B6B"/>
          <w:sz w:val="20"/>
          <w:szCs w:val="20"/>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2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DE0BE0">
        <w:rPr>
          <w:rFonts w:ascii="Times New Roman" w:eastAsia="Times New Roman" w:hAnsi="Times New Roman" w:cs="Times New Roman"/>
          <w:color w:val="6B6B6B"/>
          <w:sz w:val="20"/>
          <w:szCs w:val="20"/>
        </w:rPr>
        <w:t>о-</w:t>
      </w:r>
      <w:proofErr w:type="gramEnd"/>
      <w:r w:rsidRPr="00DE0BE0">
        <w:rPr>
          <w:rFonts w:ascii="Times New Roman" w:eastAsia="Times New Roman" w:hAnsi="Times New Roman" w:cs="Times New Roman"/>
          <w:color w:val="6B6B6B"/>
          <w:sz w:val="20"/>
          <w:szCs w:val="20"/>
        </w:rPr>
        <w:t xml:space="preserve"> или </w:t>
      </w:r>
      <w:proofErr w:type="spellStart"/>
      <w:r w:rsidRPr="00DE0BE0">
        <w:rPr>
          <w:rFonts w:ascii="Times New Roman" w:eastAsia="Times New Roman" w:hAnsi="Times New Roman" w:cs="Times New Roman"/>
          <w:color w:val="6B6B6B"/>
          <w:sz w:val="20"/>
          <w:szCs w:val="20"/>
        </w:rPr>
        <w:t>видеопоказе</w:t>
      </w:r>
      <w:proofErr w:type="spellEnd"/>
      <w:r w:rsidRPr="00DE0BE0">
        <w:rPr>
          <w:rFonts w:ascii="Times New Roman" w:eastAsia="Times New Roman" w:hAnsi="Times New Roman" w:cs="Times New Roman"/>
          <w:color w:val="6B6B6B"/>
          <w:sz w:val="20"/>
          <w:szCs w:val="20"/>
        </w:rPr>
        <w:t>, а также входного билета, приглашения либо иного документа, предоставляющих право посещения такого мероприятия.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5 введена Федеральным законом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13. Дополнительные требования к распространению информационной продукции посредством теле- и радиовещания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 xml:space="preserve">1. </w:t>
      </w:r>
      <w:proofErr w:type="gramStart"/>
      <w:r w:rsidRPr="00DE0BE0">
        <w:rPr>
          <w:rFonts w:ascii="Times New Roman" w:eastAsia="Times New Roman" w:hAnsi="Times New Roman" w:cs="Times New Roman"/>
          <w:color w:val="6B6B6B"/>
          <w:sz w:val="20"/>
          <w:szCs w:val="20"/>
        </w:rPr>
        <w:t>Информационная продукция, содержащая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пунктами 1</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5 части 2 статьи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частей</w:t>
      </w:r>
      <w:proofErr w:type="gramEnd"/>
      <w:r w:rsidRPr="00DE0BE0">
        <w:rPr>
          <w:rFonts w:ascii="Times New Roman" w:eastAsia="Times New Roman" w:hAnsi="Times New Roman" w:cs="Times New Roman"/>
          <w:color w:val="6B6B6B"/>
          <w:sz w:val="20"/>
          <w:szCs w:val="20"/>
        </w:rPr>
        <w:t xml:space="preserve"> 3</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и</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4</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настоящей статьи.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2. </w:t>
      </w:r>
      <w:proofErr w:type="gramStart"/>
      <w:r w:rsidRPr="00DE0BE0">
        <w:rPr>
          <w:rFonts w:ascii="Times New Roman" w:eastAsia="Times New Roman" w:hAnsi="Times New Roman" w:cs="Times New Roman"/>
          <w:color w:val="6B6B6B"/>
          <w:sz w:val="20"/>
          <w:szCs w:val="20"/>
        </w:rPr>
        <w:t>Информационная продукция, содержащая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пунктами 4</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и5 статьи 10</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частей 3</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и</w:t>
      </w:r>
      <w:proofErr w:type="gramEnd"/>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4</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настоящей статьи.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3. </w:t>
      </w:r>
      <w:proofErr w:type="gramStart"/>
      <w:r w:rsidRPr="00DE0BE0">
        <w:rPr>
          <w:rFonts w:ascii="Times New Roman" w:eastAsia="Times New Roman" w:hAnsi="Times New Roman" w:cs="Times New Roman"/>
          <w:color w:val="6B6B6B"/>
          <w:sz w:val="20"/>
          <w:szCs w:val="20"/>
        </w:rPr>
        <w:t>Распространение посредством телевизионного вещания информационной продукции, содержащей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3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Распространение посредством радиовещания информационной продукции, содержащей информацию, предусмотренную</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статьей 5</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4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14. Особенности распространения информации посредством информационно-телекоммуникационных сетей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1. </w:t>
      </w:r>
      <w:proofErr w:type="gramStart"/>
      <w:r w:rsidRPr="00DE0BE0">
        <w:rPr>
          <w:rFonts w:ascii="Times New Roman" w:eastAsia="Times New Roman" w:hAnsi="Times New Roman" w:cs="Times New Roman"/>
          <w:color w:val="6B6B6B"/>
          <w:sz w:val="20"/>
          <w:szCs w:val="20"/>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DE0BE0">
        <w:rPr>
          <w:rFonts w:ascii="Times New Roman" w:eastAsia="Times New Roman" w:hAnsi="Times New Roman" w:cs="Times New Roman"/>
          <w:color w:val="6B6B6B"/>
          <w:sz w:val="20"/>
          <w:szCs w:val="20"/>
        </w:rPr>
        <w:t xml:space="preserve">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w:t>
      </w:r>
      <w:r w:rsidRPr="00DE0BE0">
        <w:rPr>
          <w:rFonts w:ascii="Times New Roman" w:eastAsia="Times New Roman" w:hAnsi="Times New Roman" w:cs="Times New Roman"/>
          <w:color w:val="6B6B6B"/>
          <w:sz w:val="20"/>
          <w:szCs w:val="20"/>
        </w:rPr>
        <w:lastRenderedPageBreak/>
        <w:t>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частью 3 статьи 6</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15. Дополнительные требования к обороту отдельных видов информационной продукции для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1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02.07.2013 N 185-ФЗ)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статей 7</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10</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16. Дополнительные требования к обороту информационной продукции, запрещенной для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3. </w:t>
      </w:r>
      <w:proofErr w:type="gramStart"/>
      <w:r w:rsidRPr="00DE0BE0">
        <w:rPr>
          <w:rFonts w:ascii="Times New Roman" w:eastAsia="Times New Roman" w:hAnsi="Times New Roman" w:cs="Times New Roman"/>
          <w:color w:val="6B6B6B"/>
          <w:sz w:val="20"/>
          <w:szCs w:val="20"/>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4. ЭКСПЕРТИЗА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17. Общие требования к экспертизе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w:t>
      </w:r>
      <w:r w:rsidRPr="00DE0BE0">
        <w:rPr>
          <w:rFonts w:ascii="Times New Roman" w:eastAsia="Times New Roman" w:hAnsi="Times New Roman" w:cs="Times New Roman"/>
          <w:color w:val="6B6B6B"/>
          <w:sz w:val="20"/>
          <w:szCs w:val="20"/>
        </w:rPr>
        <w:lastRenderedPageBreak/>
        <w:t>информационной продукции заинтересованное лицо вправе оспорить экспертное заключение в судебном порядке.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2. </w:t>
      </w:r>
      <w:proofErr w:type="gramStart"/>
      <w:r w:rsidRPr="00DE0BE0">
        <w:rPr>
          <w:rFonts w:ascii="Times New Roman" w:eastAsia="Times New Roman" w:hAnsi="Times New Roman" w:cs="Times New Roman"/>
          <w:color w:val="6B6B6B"/>
          <w:sz w:val="20"/>
          <w:szCs w:val="20"/>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номер и дата выдачи аттестата аккредитации;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сведения о приостановлении или прекращении действия выданного аттестата аккредитации.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2) являющихся производителями, распространителями информационной продукции, переданной на экспертизу, или их представителями.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8. Срок проведения экспертизы информационной продукции не может превышать тридцать дней с момента заключения договор</w:t>
      </w:r>
      <w:proofErr w:type="gramStart"/>
      <w:r w:rsidRPr="00DE0BE0">
        <w:rPr>
          <w:rFonts w:ascii="Times New Roman" w:eastAsia="Times New Roman" w:hAnsi="Times New Roman" w:cs="Times New Roman"/>
          <w:color w:val="6B6B6B"/>
          <w:sz w:val="20"/>
          <w:szCs w:val="20"/>
        </w:rPr>
        <w:t>а о ее</w:t>
      </w:r>
      <w:proofErr w:type="gramEnd"/>
      <w:r w:rsidRPr="00DE0BE0">
        <w:rPr>
          <w:rFonts w:ascii="Times New Roman" w:eastAsia="Times New Roman" w:hAnsi="Times New Roman" w:cs="Times New Roman"/>
          <w:color w:val="6B6B6B"/>
          <w:sz w:val="20"/>
          <w:szCs w:val="20"/>
        </w:rPr>
        <w:t xml:space="preserve"> проведении.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18. Экспертное заключение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По окончании экспертизы информационной продукции дается экспертное заключение.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В экспертном заключении указываются: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дата, время и место проведения экспертизы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proofErr w:type="gramStart"/>
      <w:r w:rsidRPr="00DE0BE0">
        <w:rPr>
          <w:rFonts w:ascii="Times New Roman" w:eastAsia="Times New Roman" w:hAnsi="Times New Roman" w:cs="Times New Roman"/>
          <w:color w:val="6B6B6B"/>
          <w:sz w:val="20"/>
          <w:szCs w:val="20"/>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вопросы, поставленные перед экспертом, экспертами;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4) объекты исследований и материалы, представленные для проведения экспертизы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содержание и результаты исследований с указанием методик;</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мотивированные ответы на поставленные перед экспертом, экспертами вопросы;</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DE0BE0">
        <w:rPr>
          <w:rFonts w:ascii="Times New Roman" w:eastAsia="Times New Roman" w:hAnsi="Times New Roman" w:cs="Times New Roman"/>
          <w:color w:val="6B6B6B"/>
          <w:sz w:val="20"/>
          <w:szCs w:val="20"/>
        </w:rPr>
        <w:t>в</w:t>
      </w:r>
      <w:proofErr w:type="gramEnd"/>
      <w:r w:rsidRPr="00DE0BE0">
        <w:rPr>
          <w:rFonts w:ascii="Times New Roman" w:eastAsia="Times New Roman" w:hAnsi="Times New Roman" w:cs="Times New Roman"/>
          <w:color w:val="6B6B6B"/>
          <w:sz w:val="20"/>
          <w:szCs w:val="20"/>
        </w:rPr>
        <w:t xml:space="preserve"> </w:t>
      </w:r>
      <w:proofErr w:type="gramStart"/>
      <w:r w:rsidRPr="00DE0BE0">
        <w:rPr>
          <w:rFonts w:ascii="Times New Roman" w:eastAsia="Times New Roman" w:hAnsi="Times New Roman" w:cs="Times New Roman"/>
          <w:color w:val="6B6B6B"/>
          <w:sz w:val="20"/>
          <w:szCs w:val="20"/>
        </w:rPr>
        <w:t>уполномоченный</w:t>
      </w:r>
      <w:proofErr w:type="gramEnd"/>
      <w:r w:rsidRPr="00DE0BE0">
        <w:rPr>
          <w:rFonts w:ascii="Times New Roman" w:eastAsia="Times New Roman" w:hAnsi="Times New Roman" w:cs="Times New Roman"/>
          <w:color w:val="6B6B6B"/>
          <w:sz w:val="20"/>
          <w:szCs w:val="20"/>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(часть 4 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5. Информация о проведенной экспертизе информационной продукц</w:t>
      </w:r>
      <w:proofErr w:type="gramStart"/>
      <w:r w:rsidRPr="00DE0BE0">
        <w:rPr>
          <w:rFonts w:ascii="Times New Roman" w:eastAsia="Times New Roman" w:hAnsi="Times New Roman" w:cs="Times New Roman"/>
          <w:color w:val="6B6B6B"/>
          <w:sz w:val="20"/>
          <w:szCs w:val="20"/>
        </w:rPr>
        <w:t>ии и ее</w:t>
      </w:r>
      <w:proofErr w:type="gramEnd"/>
      <w:r w:rsidRPr="00DE0BE0">
        <w:rPr>
          <w:rFonts w:ascii="Times New Roman" w:eastAsia="Times New Roman" w:hAnsi="Times New Roman" w:cs="Times New Roman"/>
          <w:color w:val="6B6B6B"/>
          <w:sz w:val="20"/>
          <w:szCs w:val="20"/>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5 введена Федеральным законом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6 введена Федеральным законом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19. Правовые последствия экспертизы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В срок не </w:t>
      </w:r>
      <w:proofErr w:type="gramStart"/>
      <w:r w:rsidRPr="00DE0BE0">
        <w:rPr>
          <w:rFonts w:ascii="Times New Roman" w:eastAsia="Times New Roman" w:hAnsi="Times New Roman" w:cs="Times New Roman"/>
          <w:color w:val="6B6B6B"/>
          <w:sz w:val="20"/>
          <w:szCs w:val="20"/>
        </w:rPr>
        <w:t>позднее</w:t>
      </w:r>
      <w:proofErr w:type="gramEnd"/>
      <w:r w:rsidRPr="00DE0BE0">
        <w:rPr>
          <w:rFonts w:ascii="Times New Roman" w:eastAsia="Times New Roman" w:hAnsi="Times New Roman" w:cs="Times New Roman"/>
          <w:color w:val="6B6B6B"/>
          <w:sz w:val="20"/>
          <w:szCs w:val="20"/>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о соответствии информационной продукции требованиям настоящего Федерального закона и об отказе в вынесении указанного в</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пункте 1</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настоящей части предписания.</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5. КОНТРОЛЬ (НАДЗОР) В СФЕРЕ ЗАЩИТЫ</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ДЕТЕЙ ОТ ИНФОРМАЦИИ, ПРИЧИНЯЮЩЕЙ ВРЕД ИХ ЗДОРОВЬЮ</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И (ИЛИ) РАЗВИТИЮ</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lastRenderedPageBreak/>
        <w:t>(в ред. Федерального закона от 28.07.2012 N 139-ФЗ)</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21. Общественный контроль в сфере защиты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DE0BE0">
        <w:rPr>
          <w:rFonts w:ascii="Times New Roman" w:eastAsia="Times New Roman" w:hAnsi="Times New Roman" w:cs="Times New Roman"/>
          <w:color w:val="6B6B6B"/>
          <w:sz w:val="20"/>
          <w:szCs w:val="20"/>
        </w:rPr>
        <w:t>контроль за</w:t>
      </w:r>
      <w:proofErr w:type="gramEnd"/>
      <w:r w:rsidRPr="00DE0BE0">
        <w:rPr>
          <w:rFonts w:ascii="Times New Roman" w:eastAsia="Times New Roman" w:hAnsi="Times New Roman" w:cs="Times New Roman"/>
          <w:color w:val="6B6B6B"/>
          <w:sz w:val="20"/>
          <w:szCs w:val="20"/>
        </w:rPr>
        <w:t xml:space="preserve"> соблюдением требований 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DE0BE0" w:rsidRPr="00DE0BE0" w:rsidRDefault="00DE0BE0" w:rsidP="00DE0BE0">
      <w:pPr>
        <w:shd w:val="clear" w:color="auto" w:fill="FFFFFF"/>
        <w:spacing w:before="75" w:after="225" w:line="285" w:lineRule="atLeast"/>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(часть 2 в ред. Федерального закона от 28.07.2012 N 139-ФЗ)</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6. ОТВЕТСТВЕННОСТЬ ЗА ПРАВОНАРУШЕНИЯ В СФЕРЕ</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ЗАЩИТЫ ДЕТЕЙ ОТ ИНФОРМАЦИИ, ПРИЧИНЯЮЩЕЙ ВРЕД ИХ ЗДОРОВЬЮ</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22. Ответственность за правонарушения в сфере защиты детей от информации, причиняющей вред их здоровью и (или) развитию</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E0BE0" w:rsidRPr="00DE0BE0" w:rsidRDefault="00DE0BE0" w:rsidP="00DE0BE0">
      <w:pPr>
        <w:shd w:val="clear" w:color="auto" w:fill="FFFFFF"/>
        <w:spacing w:before="75" w:after="225" w:line="285" w:lineRule="atLeast"/>
        <w:jc w:val="center"/>
        <w:rPr>
          <w:rFonts w:ascii="Trebuchet MS" w:eastAsia="Times New Roman" w:hAnsi="Trebuchet MS" w:cs="Times New Roman"/>
          <w:color w:val="6B6B6B"/>
          <w:sz w:val="20"/>
          <w:szCs w:val="20"/>
        </w:rPr>
      </w:pPr>
      <w:r w:rsidRPr="00DE0BE0">
        <w:rPr>
          <w:rFonts w:ascii="Times New Roman" w:eastAsia="Times New Roman" w:hAnsi="Times New Roman" w:cs="Times New Roman"/>
          <w:b/>
          <w:bCs/>
          <w:color w:val="6B6B6B"/>
          <w:sz w:val="20"/>
          <w:szCs w:val="20"/>
        </w:rPr>
        <w:t>Глава 7. ЗАКЛЮЧИТЕЛЬНЫЕ ПОЛОЖЕНИЯ</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Статья 23. Порядок вступления в силу настоящего Федерального закона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1. Настоящий Федеральный закон вступает в силу с 1 сентября 2012 года.</w:t>
      </w:r>
    </w:p>
    <w:p w:rsidR="00DE0BE0" w:rsidRPr="00DE0BE0" w:rsidRDefault="00DE0BE0" w:rsidP="00DE0BE0">
      <w:pPr>
        <w:shd w:val="clear" w:color="auto" w:fill="FFFFFF"/>
        <w:spacing w:before="75" w:after="225" w:line="285" w:lineRule="atLeast"/>
        <w:ind w:firstLine="540"/>
        <w:jc w:val="both"/>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 Положения</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части 1 статьи 12</w:t>
      </w:r>
      <w:r w:rsidRPr="00DE0BE0">
        <w:rPr>
          <w:rFonts w:ascii="Times New Roman" w:eastAsia="Times New Roman" w:hAnsi="Times New Roman" w:cs="Times New Roman"/>
          <w:color w:val="6B6B6B"/>
          <w:sz w:val="20"/>
        </w:rPr>
        <w:t> </w:t>
      </w:r>
      <w:r w:rsidRPr="00DE0BE0">
        <w:rPr>
          <w:rFonts w:ascii="Times New Roman" w:eastAsia="Times New Roman" w:hAnsi="Times New Roman" w:cs="Times New Roman"/>
          <w:color w:val="6B6B6B"/>
          <w:sz w:val="20"/>
          <w:szCs w:val="20"/>
        </w:rPr>
        <w:t>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Президент</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Российской Федерации</w:t>
      </w:r>
    </w:p>
    <w:p w:rsidR="00DE0BE0" w:rsidRPr="00DE0BE0" w:rsidRDefault="00DE0BE0" w:rsidP="00DE0BE0">
      <w:pPr>
        <w:shd w:val="clear" w:color="auto" w:fill="FFFFFF"/>
        <w:spacing w:before="75" w:after="225" w:line="285" w:lineRule="atLeast"/>
        <w:jc w:val="righ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Д.МЕДВЕДЕВ</w:t>
      </w:r>
    </w:p>
    <w:p w:rsidR="00DE0BE0" w:rsidRPr="00DE0BE0" w:rsidRDefault="00DE0BE0" w:rsidP="00DE0BE0">
      <w:pPr>
        <w:shd w:val="clear" w:color="auto" w:fill="FFFFFF"/>
        <w:spacing w:before="75" w:after="225" w:line="285" w:lineRule="atLeas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Москва, Кремль</w:t>
      </w:r>
    </w:p>
    <w:p w:rsidR="00DE0BE0" w:rsidRPr="00DE0BE0" w:rsidRDefault="00DE0BE0" w:rsidP="00DE0BE0">
      <w:pPr>
        <w:shd w:val="clear" w:color="auto" w:fill="FFFFFF"/>
        <w:spacing w:before="75" w:after="225" w:line="285" w:lineRule="atLeas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29 декабря 2010 года</w:t>
      </w:r>
    </w:p>
    <w:p w:rsidR="00DE0BE0" w:rsidRPr="00DE0BE0" w:rsidRDefault="00DE0BE0" w:rsidP="00DE0BE0">
      <w:pPr>
        <w:shd w:val="clear" w:color="auto" w:fill="FFFFFF"/>
        <w:spacing w:before="75" w:after="225" w:line="285" w:lineRule="atLeast"/>
        <w:rPr>
          <w:rFonts w:ascii="Trebuchet MS" w:eastAsia="Times New Roman" w:hAnsi="Trebuchet MS" w:cs="Times New Roman"/>
          <w:color w:val="6B6B6B"/>
          <w:sz w:val="20"/>
          <w:szCs w:val="20"/>
        </w:rPr>
      </w:pPr>
      <w:r w:rsidRPr="00DE0BE0">
        <w:rPr>
          <w:rFonts w:ascii="Times New Roman" w:eastAsia="Times New Roman" w:hAnsi="Times New Roman" w:cs="Times New Roman"/>
          <w:color w:val="6B6B6B"/>
          <w:sz w:val="20"/>
          <w:szCs w:val="20"/>
        </w:rPr>
        <w:t>N 436-ФЗ</w:t>
      </w:r>
    </w:p>
    <w:p w:rsidR="00AE408C" w:rsidRDefault="00AE408C"/>
    <w:sectPr w:rsidR="00AE408C" w:rsidSect="00D87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49DB"/>
    <w:multiLevelType w:val="multilevel"/>
    <w:tmpl w:val="DA2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E0BE0"/>
    <w:rsid w:val="002F2D34"/>
    <w:rsid w:val="00A31172"/>
    <w:rsid w:val="00AE1F39"/>
    <w:rsid w:val="00AE408C"/>
    <w:rsid w:val="00D87449"/>
    <w:rsid w:val="00DE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49"/>
  </w:style>
  <w:style w:type="paragraph" w:styleId="2">
    <w:name w:val="heading 2"/>
    <w:basedOn w:val="a"/>
    <w:link w:val="20"/>
    <w:uiPriority w:val="9"/>
    <w:qFormat/>
    <w:rsid w:val="00DE0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BE0"/>
    <w:rPr>
      <w:rFonts w:ascii="Times New Roman" w:eastAsia="Times New Roman" w:hAnsi="Times New Roman" w:cs="Times New Roman"/>
      <w:b/>
      <w:bCs/>
      <w:sz w:val="36"/>
      <w:szCs w:val="36"/>
    </w:rPr>
  </w:style>
  <w:style w:type="character" w:styleId="a3">
    <w:name w:val="Hyperlink"/>
    <w:basedOn w:val="a0"/>
    <w:uiPriority w:val="99"/>
    <w:semiHidden/>
    <w:unhideWhenUsed/>
    <w:rsid w:val="00DE0BE0"/>
    <w:rPr>
      <w:color w:val="0000FF"/>
      <w:u w:val="single"/>
    </w:rPr>
  </w:style>
  <w:style w:type="paragraph" w:styleId="a4">
    <w:name w:val="Normal (Web)"/>
    <w:basedOn w:val="a"/>
    <w:uiPriority w:val="99"/>
    <w:semiHidden/>
    <w:unhideWhenUsed/>
    <w:rsid w:val="00DE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0BE0"/>
  </w:style>
  <w:style w:type="paragraph" w:styleId="a5">
    <w:name w:val="Balloon Text"/>
    <w:basedOn w:val="a"/>
    <w:link w:val="a6"/>
    <w:uiPriority w:val="99"/>
    <w:semiHidden/>
    <w:unhideWhenUsed/>
    <w:rsid w:val="00DE0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0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14014.edu35.ru/documents/278-federalnyj-zakon-ot-29-10-2010-436-fz-red-ot-02-07-2013-o-zashchite-detej-ot-informatsii-prichinyayushchej-vred-ikh-zdorovyu-i-razviti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6140</Words>
  <Characters>35002</Characters>
  <Application>Microsoft Office Word</Application>
  <DocSecurity>0</DocSecurity>
  <Lines>291</Lines>
  <Paragraphs>82</Paragraphs>
  <ScaleCrop>false</ScaleCrop>
  <Company>МБОУ "СОШ №2" г Топки Кемеровской области</Company>
  <LinksUpToDate>false</LinksUpToDate>
  <CharactersWithSpaces>41060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Картышова О Л</dc:creator>
  <cp:keywords/>
  <dc:description/>
  <cp:lastModifiedBy>ученик</cp:lastModifiedBy>
  <cp:revision>6</cp:revision>
  <dcterms:created xsi:type="dcterms:W3CDTF">2013-11-06T06:48:00Z</dcterms:created>
  <dcterms:modified xsi:type="dcterms:W3CDTF">2023-05-01T09:58:00Z</dcterms:modified>
</cp:coreProperties>
</file>